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FF" w:rsidRPr="00CD3BFF" w:rsidRDefault="00CD3BFF" w:rsidP="00CD3BFF">
      <w:pPr>
        <w:jc w:val="center"/>
        <w:rPr>
          <w:rStyle w:val="nfase"/>
          <w:rFonts w:cs="Helvetica"/>
          <w:b/>
          <w:i w:val="0"/>
          <w:color w:val="444444"/>
          <w:sz w:val="36"/>
          <w:szCs w:val="36"/>
          <w:u w:val="single"/>
          <w:shd w:val="clear" w:color="auto" w:fill="FBFBFB"/>
        </w:rPr>
      </w:pPr>
      <w:r w:rsidRPr="00CD3BFF">
        <w:rPr>
          <w:rStyle w:val="nfase"/>
          <w:rFonts w:cs="Helvetica"/>
          <w:b/>
          <w:i w:val="0"/>
          <w:color w:val="444444"/>
          <w:sz w:val="36"/>
          <w:szCs w:val="36"/>
          <w:u w:val="single"/>
          <w:shd w:val="clear" w:color="auto" w:fill="FBFBFB"/>
        </w:rPr>
        <w:t>LEITURA BÍBLICA EM 2018</w:t>
      </w:r>
    </w:p>
    <w:p w:rsidR="00CD3BFF" w:rsidRDefault="00CD3BFF" w:rsidP="00D90F9E">
      <w:pPr>
        <w:jc w:val="both"/>
        <w:rPr>
          <w:rStyle w:val="nfase"/>
          <w:rFonts w:ascii="Helvetica" w:hAnsi="Helvetica" w:cs="Helvetica"/>
          <w:color w:val="444444"/>
          <w:sz w:val="24"/>
          <w:shd w:val="clear" w:color="auto" w:fill="FBFBFB"/>
        </w:rPr>
      </w:pPr>
    </w:p>
    <w:p w:rsidR="0067400F" w:rsidRPr="00D90F9E" w:rsidRDefault="00D90F9E" w:rsidP="00D90F9E">
      <w:pPr>
        <w:jc w:val="both"/>
        <w:rPr>
          <w:sz w:val="24"/>
        </w:rPr>
      </w:pPr>
      <w:r w:rsidRPr="00D90F9E">
        <w:rPr>
          <w:rStyle w:val="nfase"/>
          <w:rFonts w:ascii="Helvetica" w:hAnsi="Helvetica" w:cs="Helvetica"/>
          <w:color w:val="444444"/>
          <w:sz w:val="24"/>
          <w:shd w:val="clear" w:color="auto" w:fill="FBFBFB"/>
        </w:rPr>
        <w:t xml:space="preserve">“É absolutamente necessário, a fim de que a felicidade no Senhor possa </w:t>
      </w:r>
      <w:proofErr w:type="gramStart"/>
      <w:r w:rsidRPr="00D90F9E">
        <w:rPr>
          <w:rStyle w:val="nfase"/>
          <w:rFonts w:ascii="Helvetica" w:hAnsi="Helvetica" w:cs="Helvetica"/>
          <w:color w:val="444444"/>
          <w:sz w:val="24"/>
          <w:shd w:val="clear" w:color="auto" w:fill="FBFBFB"/>
        </w:rPr>
        <w:t>continuar,</w:t>
      </w:r>
      <w:proofErr w:type="gramEnd"/>
      <w:r w:rsidRPr="00D90F9E">
        <w:rPr>
          <w:rStyle w:val="nfase"/>
          <w:rFonts w:ascii="Helvetica" w:hAnsi="Helvetica" w:cs="Helvetica"/>
          <w:color w:val="444444"/>
          <w:sz w:val="24"/>
          <w:shd w:val="clear" w:color="auto" w:fill="FBFBFB"/>
        </w:rPr>
        <w:t xml:space="preserve"> que as Escrituras sejam lidas regularmente. Nós devemos especificamente, com regularidade, ler as Escrituras sequencialmente e não escolher um capítulo aqui e outro ali. Se fizermos assim, seremos sempre anões espirituais. Eu digo isso a vocês carinhosamente. Durante os primeiros quatro anos depois da minha conversão eu não fiz nenhum progresso porque eu negligenciei a Bíblia. Mas quando eu li regularmente através da Bíblia toda. eu imediatamente progredi. Então minha paz e alegria continuaram mais e mais. Eu tenho feito isso há 47 anos. Eu li a Bíblia inteira aproximadamente 100 vezes e eu sempre acho revigorante. Assim minha paz e alegria têm aumentado mais e mais.” (D. L. </w:t>
      </w:r>
      <w:proofErr w:type="spellStart"/>
      <w:r w:rsidRPr="00D90F9E">
        <w:rPr>
          <w:rStyle w:val="nfase"/>
          <w:rFonts w:ascii="Helvetica" w:hAnsi="Helvetica" w:cs="Helvetica"/>
          <w:color w:val="444444"/>
          <w:sz w:val="24"/>
          <w:shd w:val="clear" w:color="auto" w:fill="FBFBFB"/>
        </w:rPr>
        <w:t>Moody</w:t>
      </w:r>
      <w:proofErr w:type="spellEnd"/>
      <w:r w:rsidRPr="00D90F9E">
        <w:rPr>
          <w:rStyle w:val="nfase"/>
          <w:rFonts w:ascii="Helvetica" w:hAnsi="Helvetica" w:cs="Helvetica"/>
          <w:color w:val="444444"/>
          <w:sz w:val="24"/>
          <w:shd w:val="clear" w:color="auto" w:fill="FBFBFB"/>
        </w:rPr>
        <w:t>)</w:t>
      </w:r>
    </w:p>
    <w:p w:rsidR="00D90F9E" w:rsidRDefault="00D90F9E"/>
    <w:p w:rsidR="00D90F9E" w:rsidRDefault="00D90F9E" w:rsidP="00D90F9E">
      <w:pPr>
        <w:jc w:val="both"/>
      </w:pPr>
      <w:r w:rsidRPr="00CD3BFF">
        <w:rPr>
          <w:sz w:val="32"/>
          <w:szCs w:val="32"/>
        </w:rPr>
        <w:t xml:space="preserve">2018 </w:t>
      </w:r>
      <w:proofErr w:type="gramStart"/>
      <w:r w:rsidRPr="00CD3BFF">
        <w:rPr>
          <w:sz w:val="32"/>
          <w:szCs w:val="32"/>
        </w:rPr>
        <w:t>Está</w:t>
      </w:r>
      <w:proofErr w:type="gramEnd"/>
      <w:r w:rsidRPr="00CD3BFF">
        <w:rPr>
          <w:sz w:val="32"/>
          <w:szCs w:val="32"/>
        </w:rPr>
        <w:t xml:space="preserve"> chegando!!!</w:t>
      </w:r>
      <w:r w:rsidRPr="00D90F9E">
        <w:rPr>
          <w:sz w:val="28"/>
        </w:rPr>
        <w:t xml:space="preserve"> </w:t>
      </w:r>
      <w:r>
        <w:rPr>
          <w:rFonts w:ascii="Helvetica" w:hAnsi="Helvetica" w:cs="Helvetica"/>
          <w:color w:val="444444"/>
          <w:sz w:val="27"/>
          <w:szCs w:val="27"/>
          <w:shd w:val="clear" w:color="auto" w:fill="FBFBFB"/>
        </w:rPr>
        <w:t>Nós precisamos planejar tanto as nossas necessidades físicas quanto as espirituais. Assim, queremos incentivá-lo a ler a Bíblia durante o próximo ano.</w:t>
      </w:r>
    </w:p>
    <w:p w:rsidR="00D90F9E" w:rsidRDefault="00D90F9E"/>
    <w:p w:rsidR="00D90F9E" w:rsidRDefault="00D90F9E">
      <w:r>
        <w:t>Fonte: Internet – Voltemos ao Evangelho - Adaptado</w:t>
      </w:r>
    </w:p>
    <w:p w:rsidR="00D90F9E" w:rsidRDefault="00D90F9E"/>
    <w:p w:rsidR="00CD3BFF" w:rsidRDefault="00CD3BFF"/>
    <w:p w:rsidR="00CD3BFF" w:rsidRDefault="00CD3BFF"/>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r>
        <w:t>Plano de Leitura SBB 1</w:t>
      </w:r>
    </w:p>
    <w:p w:rsidR="00D90F9E" w:rsidRPr="00D90F9E" w:rsidRDefault="00D90F9E" w:rsidP="00D90F9E">
      <w:pPr>
        <w:shd w:val="clear" w:color="auto" w:fill="FBFBFB"/>
        <w:spacing w:after="150" w:line="450" w:lineRule="atLeast"/>
        <w:jc w:val="both"/>
        <w:outlineLvl w:val="2"/>
        <w:rPr>
          <w:rFonts w:ascii="Helvetica" w:eastAsia="Times New Roman" w:hAnsi="Helvetica" w:cs="Helvetica"/>
          <w:b/>
          <w:bCs/>
          <w:color w:val="777777"/>
          <w:sz w:val="36"/>
          <w:szCs w:val="36"/>
          <w:lang w:eastAsia="pt-BR"/>
        </w:rPr>
      </w:pPr>
      <w:r w:rsidRPr="00D90F9E">
        <w:rPr>
          <w:rFonts w:ascii="Helvetica" w:eastAsia="Times New Roman" w:hAnsi="Helvetica" w:cs="Helvetica"/>
          <w:b/>
          <w:bCs/>
          <w:color w:val="777777"/>
          <w:sz w:val="36"/>
          <w:szCs w:val="36"/>
          <w:lang w:eastAsia="pt-BR"/>
        </w:rPr>
        <w:lastRenderedPageBreak/>
        <w:t xml:space="preserve">Plano de Leitura Bíblica </w:t>
      </w:r>
      <w:proofErr w:type="gramStart"/>
      <w:r w:rsidRPr="00D90F9E">
        <w:rPr>
          <w:rFonts w:ascii="Helvetica" w:eastAsia="Times New Roman" w:hAnsi="Helvetica" w:cs="Helvetica"/>
          <w:b/>
          <w:bCs/>
          <w:color w:val="777777"/>
          <w:sz w:val="36"/>
          <w:szCs w:val="36"/>
          <w:lang w:eastAsia="pt-BR"/>
        </w:rPr>
        <w:t>M‘</w:t>
      </w:r>
      <w:proofErr w:type="spellStart"/>
      <w:r w:rsidRPr="00D90F9E">
        <w:rPr>
          <w:rFonts w:ascii="Helvetica" w:eastAsia="Times New Roman" w:hAnsi="Helvetica" w:cs="Helvetica"/>
          <w:b/>
          <w:bCs/>
          <w:color w:val="777777"/>
          <w:sz w:val="36"/>
          <w:szCs w:val="36"/>
          <w:lang w:eastAsia="pt-BR"/>
        </w:rPr>
        <w:t>Cheyne</w:t>
      </w:r>
      <w:proofErr w:type="spellEnd"/>
      <w:proofErr w:type="gramEnd"/>
      <w:r w:rsidRPr="00D90F9E">
        <w:rPr>
          <w:rFonts w:ascii="Helvetica" w:eastAsia="Times New Roman" w:hAnsi="Helvetica" w:cs="Helvetica"/>
          <w:b/>
          <w:bCs/>
          <w:color w:val="777777"/>
          <w:sz w:val="36"/>
          <w:szCs w:val="36"/>
          <w:lang w:eastAsia="pt-BR"/>
        </w:rPr>
        <w:t>-Carson</w:t>
      </w:r>
      <w:r>
        <w:rPr>
          <w:rFonts w:ascii="Helvetica" w:eastAsia="Times New Roman" w:hAnsi="Helvetica" w:cs="Helvetica"/>
          <w:b/>
          <w:bCs/>
          <w:color w:val="777777"/>
          <w:sz w:val="36"/>
          <w:szCs w:val="36"/>
          <w:lang w:eastAsia="pt-BR"/>
        </w:rPr>
        <w:t xml:space="preserve"> </w:t>
      </w:r>
    </w:p>
    <w:p w:rsidR="00D90F9E" w:rsidRDefault="00D90F9E"/>
    <w:p w:rsidR="00D90F9E" w:rsidRDefault="00D90F9E" w:rsidP="00D90F9E">
      <w:pPr>
        <w:pStyle w:val="NormalWeb"/>
        <w:shd w:val="clear" w:color="auto" w:fill="FBFBFB"/>
        <w:spacing w:before="0" w:beforeAutospacing="0" w:after="300" w:afterAutospacing="0" w:line="510" w:lineRule="atLeast"/>
        <w:jc w:val="both"/>
        <w:rPr>
          <w:rFonts w:ascii="Helvetica" w:hAnsi="Helvetica" w:cs="Helvetica"/>
          <w:color w:val="444444"/>
          <w:sz w:val="27"/>
          <w:szCs w:val="27"/>
        </w:rPr>
      </w:pPr>
      <w:r>
        <w:rPr>
          <w:rFonts w:ascii="Helvetica" w:hAnsi="Helvetica" w:cs="Helvetica"/>
          <w:color w:val="444444"/>
          <w:sz w:val="27"/>
          <w:szCs w:val="27"/>
        </w:rPr>
        <w:t>D. A. Carson modificou o plano de M’</w:t>
      </w:r>
      <w:proofErr w:type="spellStart"/>
      <w:r>
        <w:rPr>
          <w:rFonts w:ascii="Helvetica" w:hAnsi="Helvetica" w:cs="Helvetica"/>
          <w:color w:val="444444"/>
          <w:sz w:val="27"/>
          <w:szCs w:val="27"/>
        </w:rPr>
        <w:t>Cheyne</w:t>
      </w:r>
      <w:proofErr w:type="spellEnd"/>
      <w:r>
        <w:rPr>
          <w:rFonts w:ascii="Helvetica" w:hAnsi="Helvetica" w:cs="Helvetica"/>
          <w:color w:val="444444"/>
          <w:sz w:val="27"/>
          <w:szCs w:val="27"/>
        </w:rPr>
        <w:t xml:space="preserve"> para dois anos. Assim, você lerá em dois anos 1x o AT e 2x os Salmos e o NT, em 2 leituras diárias diferentes em uma sequência intercalada dos livros da bíblia. Exemplo: Dia 1 – </w:t>
      </w:r>
      <w:proofErr w:type="spellStart"/>
      <w:r>
        <w:rPr>
          <w:rFonts w:ascii="Helvetica" w:hAnsi="Helvetica" w:cs="Helvetica"/>
          <w:color w:val="444444"/>
          <w:sz w:val="27"/>
          <w:szCs w:val="27"/>
        </w:rPr>
        <w:t>Gn</w:t>
      </w:r>
      <w:proofErr w:type="spellEnd"/>
      <w:r>
        <w:rPr>
          <w:rFonts w:ascii="Helvetica" w:hAnsi="Helvetica" w:cs="Helvetica"/>
          <w:color w:val="444444"/>
          <w:sz w:val="27"/>
          <w:szCs w:val="27"/>
        </w:rPr>
        <w:t xml:space="preserve"> 1; </w:t>
      </w:r>
      <w:proofErr w:type="spellStart"/>
      <w:r>
        <w:rPr>
          <w:rFonts w:ascii="Helvetica" w:hAnsi="Helvetica" w:cs="Helvetica"/>
          <w:color w:val="444444"/>
          <w:sz w:val="27"/>
          <w:szCs w:val="27"/>
        </w:rPr>
        <w:t>Mt</w:t>
      </w:r>
      <w:proofErr w:type="spellEnd"/>
      <w:r>
        <w:rPr>
          <w:rFonts w:ascii="Helvetica" w:hAnsi="Helvetica" w:cs="Helvetica"/>
          <w:color w:val="444444"/>
          <w:sz w:val="27"/>
          <w:szCs w:val="27"/>
        </w:rPr>
        <w:t xml:space="preserve"> 1.</w:t>
      </w:r>
    </w:p>
    <w:p w:rsidR="00D90F9E" w:rsidRDefault="00D90F9E" w:rsidP="00D90F9E">
      <w:pPr>
        <w:pStyle w:val="NormalWeb"/>
        <w:shd w:val="clear" w:color="auto" w:fill="FBFBFB"/>
        <w:spacing w:before="0" w:beforeAutospacing="0" w:after="300" w:afterAutospacing="0" w:line="510" w:lineRule="atLeast"/>
        <w:jc w:val="both"/>
        <w:rPr>
          <w:rFonts w:ascii="Helvetica" w:hAnsi="Helvetica" w:cs="Helvetica"/>
          <w:color w:val="444444"/>
          <w:sz w:val="27"/>
          <w:szCs w:val="27"/>
        </w:rPr>
      </w:pPr>
      <w:r>
        <w:rPr>
          <w:rFonts w:ascii="Helvetica" w:hAnsi="Helvetica" w:cs="Helvetica"/>
          <w:color w:val="444444"/>
          <w:sz w:val="27"/>
          <w:szCs w:val="27"/>
        </w:rPr>
        <w:t xml:space="preserve">Este plano é ideal para quem gosta de intercalar AT e NT e irá se comprometer com um plano de 2 anos. O ponto fraco deste plano é que se você for ler tudo de uma vez pode ser confuso manter a progressão literária e histórica de 2 livros da Bíblia ao mesmo </w:t>
      </w:r>
      <w:proofErr w:type="spellStart"/>
      <w:r>
        <w:rPr>
          <w:rFonts w:ascii="Helvetica" w:hAnsi="Helvetica" w:cs="Helvetica"/>
          <w:color w:val="444444"/>
          <w:sz w:val="27"/>
          <w:szCs w:val="27"/>
        </w:rPr>
        <w:t>tempo.Por</w:t>
      </w:r>
      <w:proofErr w:type="spellEnd"/>
      <w:r>
        <w:rPr>
          <w:rFonts w:ascii="Helvetica" w:hAnsi="Helvetica" w:cs="Helvetica"/>
          <w:color w:val="444444"/>
          <w:sz w:val="27"/>
          <w:szCs w:val="27"/>
        </w:rPr>
        <w:t xml:space="preserve"> isso, sugiro dividir a leitura em 2 momentos no dia (manhã, noite). Você levará cerca de 7-10 minutos para fazer sua leitura diária.</w:t>
      </w:r>
    </w:p>
    <w:p w:rsidR="00D90F9E" w:rsidRDefault="00D90F9E">
      <w:r>
        <w:t>Fonte: Internet Voltemos ao Evangelho</w:t>
      </w:r>
    </w:p>
    <w:p w:rsidR="00D90F9E" w:rsidRDefault="00D90F9E"/>
    <w:p w:rsidR="00D90F9E" w:rsidRPr="00CD3BFF" w:rsidRDefault="00CD3BFF">
      <w:pPr>
        <w:rPr>
          <w:b/>
          <w:sz w:val="28"/>
          <w:szCs w:val="28"/>
        </w:rPr>
      </w:pPr>
      <w:r>
        <w:rPr>
          <w:b/>
          <w:sz w:val="28"/>
          <w:szCs w:val="28"/>
        </w:rPr>
        <w:t xml:space="preserve">IMPRIMA o </w:t>
      </w:r>
      <w:r w:rsidR="00DF50D7">
        <w:rPr>
          <w:b/>
          <w:sz w:val="28"/>
          <w:szCs w:val="28"/>
        </w:rPr>
        <w:t>Plano Anexo I</w:t>
      </w:r>
      <w:r>
        <w:rPr>
          <w:b/>
          <w:sz w:val="28"/>
          <w:szCs w:val="28"/>
        </w:rPr>
        <w:t xml:space="preserve"> e Boa Leitura!</w:t>
      </w:r>
    </w:p>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rsidP="00D90F9E">
      <w:pPr>
        <w:pStyle w:val="Ttulo3"/>
        <w:shd w:val="clear" w:color="auto" w:fill="FBFBFB"/>
        <w:spacing w:before="0" w:beforeAutospacing="0" w:after="150" w:afterAutospacing="0" w:line="450" w:lineRule="atLeast"/>
        <w:jc w:val="both"/>
        <w:rPr>
          <w:rFonts w:ascii="Helvetica" w:hAnsi="Helvetica" w:cs="Helvetica"/>
          <w:color w:val="777777"/>
          <w:sz w:val="36"/>
          <w:szCs w:val="36"/>
        </w:rPr>
      </w:pPr>
      <w:r>
        <w:rPr>
          <w:rFonts w:ascii="Helvetica" w:hAnsi="Helvetica" w:cs="Helvetica"/>
          <w:color w:val="777777"/>
          <w:sz w:val="36"/>
          <w:szCs w:val="36"/>
        </w:rPr>
        <w:lastRenderedPageBreak/>
        <w:t>Plano de Leitura Bíblica Cronológica</w:t>
      </w:r>
    </w:p>
    <w:p w:rsidR="00D90F9E" w:rsidRDefault="00D90F9E"/>
    <w:p w:rsidR="00D90F9E" w:rsidRDefault="00D90F9E"/>
    <w:p w:rsidR="00D90F9E" w:rsidRDefault="003E1C4D" w:rsidP="00D90F9E">
      <w:pPr>
        <w:pStyle w:val="p1"/>
        <w:shd w:val="clear" w:color="auto" w:fill="FBFBFB"/>
        <w:spacing w:before="0" w:beforeAutospacing="0" w:after="0" w:afterAutospacing="0" w:line="510" w:lineRule="atLeast"/>
        <w:jc w:val="both"/>
        <w:rPr>
          <w:rFonts w:ascii="Helvetica" w:hAnsi="Helvetica" w:cs="Helvetica"/>
          <w:color w:val="444444"/>
          <w:sz w:val="27"/>
          <w:szCs w:val="27"/>
        </w:rPr>
      </w:pPr>
      <w:r>
        <w:rPr>
          <w:rFonts w:ascii="Helvetica" w:hAnsi="Helvetica" w:cs="Helvetica"/>
          <w:color w:val="444444"/>
          <w:sz w:val="27"/>
          <w:szCs w:val="27"/>
        </w:rPr>
        <w:t>C</w:t>
      </w:r>
      <w:r w:rsidR="00D90F9E">
        <w:rPr>
          <w:rFonts w:ascii="Helvetica" w:hAnsi="Helvetica" w:cs="Helvetica"/>
          <w:color w:val="444444"/>
          <w:sz w:val="27"/>
          <w:szCs w:val="27"/>
        </w:rPr>
        <w:t>om este plano elaborado pelo ministério </w:t>
      </w:r>
      <w:hyperlink r:id="rId5" w:tgtFrame="_blank" w:history="1">
        <w:r w:rsidR="00D90F9E">
          <w:rPr>
            <w:rStyle w:val="Hyperlink"/>
            <w:rFonts w:ascii="Helvetica" w:hAnsi="Helvetica" w:cs="Helvetica"/>
            <w:color w:val="D2232A"/>
            <w:sz w:val="27"/>
            <w:szCs w:val="27"/>
          </w:rPr>
          <w:t xml:space="preserve">Back </w:t>
        </w:r>
        <w:proofErr w:type="spellStart"/>
        <w:r w:rsidR="00D90F9E">
          <w:rPr>
            <w:rStyle w:val="Hyperlink"/>
            <w:rFonts w:ascii="Helvetica" w:hAnsi="Helvetica" w:cs="Helvetica"/>
            <w:color w:val="D2232A"/>
            <w:sz w:val="27"/>
            <w:szCs w:val="27"/>
          </w:rPr>
          <w:t>to</w:t>
        </w:r>
        <w:proofErr w:type="spellEnd"/>
        <w:r w:rsidR="00D90F9E">
          <w:rPr>
            <w:rStyle w:val="Hyperlink"/>
            <w:rFonts w:ascii="Helvetica" w:hAnsi="Helvetica" w:cs="Helvetica"/>
            <w:color w:val="D2232A"/>
            <w:sz w:val="27"/>
            <w:szCs w:val="27"/>
          </w:rPr>
          <w:t xml:space="preserve"> </w:t>
        </w:r>
        <w:proofErr w:type="spellStart"/>
        <w:r w:rsidR="00D90F9E">
          <w:rPr>
            <w:rStyle w:val="Hyperlink"/>
            <w:rFonts w:ascii="Helvetica" w:hAnsi="Helvetica" w:cs="Helvetica"/>
            <w:color w:val="D2232A"/>
            <w:sz w:val="27"/>
            <w:szCs w:val="27"/>
          </w:rPr>
          <w:t>the</w:t>
        </w:r>
        <w:proofErr w:type="spellEnd"/>
        <w:r w:rsidR="00D90F9E">
          <w:rPr>
            <w:rStyle w:val="Hyperlink"/>
            <w:rFonts w:ascii="Helvetica" w:hAnsi="Helvetica" w:cs="Helvetica"/>
            <w:color w:val="D2232A"/>
            <w:sz w:val="27"/>
            <w:szCs w:val="27"/>
          </w:rPr>
          <w:t xml:space="preserve"> </w:t>
        </w:r>
        <w:proofErr w:type="spellStart"/>
        <w:r w:rsidR="00D90F9E">
          <w:rPr>
            <w:rStyle w:val="Hyperlink"/>
            <w:rFonts w:ascii="Helvetica" w:hAnsi="Helvetica" w:cs="Helvetica"/>
            <w:color w:val="D2232A"/>
            <w:sz w:val="27"/>
            <w:szCs w:val="27"/>
          </w:rPr>
          <w:t>Bible</w:t>
        </w:r>
        <w:proofErr w:type="spellEnd"/>
      </w:hyperlink>
      <w:r w:rsidR="00D90F9E">
        <w:rPr>
          <w:rFonts w:ascii="Helvetica" w:hAnsi="Helvetica" w:cs="Helvetica"/>
          <w:color w:val="444444"/>
          <w:sz w:val="27"/>
          <w:szCs w:val="27"/>
        </w:rPr>
        <w:t>, você lerá em um ano, com uma leitura diária e sem pausa, a Bíblia inteira em ordem cronológica. Exemplo: Dia 165 – 1Re 8, 2Cr 5 | Dia 166 – 2Cr 6</w:t>
      </w:r>
      <w:r w:rsidR="00D90F9E">
        <w:rPr>
          <w:rFonts w:ascii="Cambria Math" w:hAnsi="Cambria Math" w:cs="Cambria Math"/>
          <w:color w:val="444444"/>
          <w:sz w:val="27"/>
          <w:szCs w:val="27"/>
        </w:rPr>
        <w:t>‐</w:t>
      </w:r>
      <w:r w:rsidR="00D90F9E">
        <w:rPr>
          <w:rFonts w:ascii="Helvetica" w:hAnsi="Helvetica" w:cs="Helvetica"/>
          <w:color w:val="444444"/>
          <w:sz w:val="27"/>
          <w:szCs w:val="27"/>
        </w:rPr>
        <w:t xml:space="preserve">7, </w:t>
      </w:r>
      <w:proofErr w:type="spellStart"/>
      <w:r w:rsidR="00D90F9E">
        <w:rPr>
          <w:rFonts w:ascii="Helvetica" w:hAnsi="Helvetica" w:cs="Helvetica"/>
          <w:color w:val="444444"/>
          <w:sz w:val="27"/>
          <w:szCs w:val="27"/>
        </w:rPr>
        <w:t>Sl</w:t>
      </w:r>
      <w:proofErr w:type="spellEnd"/>
      <w:r w:rsidR="00D90F9E">
        <w:rPr>
          <w:rFonts w:ascii="Helvetica" w:hAnsi="Helvetica" w:cs="Helvetica"/>
          <w:color w:val="444444"/>
          <w:sz w:val="27"/>
          <w:szCs w:val="27"/>
        </w:rPr>
        <w:t xml:space="preserve"> 136.</w:t>
      </w:r>
    </w:p>
    <w:p w:rsidR="00D90F9E" w:rsidRDefault="00D90F9E" w:rsidP="00D90F9E">
      <w:pPr>
        <w:pStyle w:val="p1"/>
        <w:shd w:val="clear" w:color="auto" w:fill="FBFBFB"/>
        <w:spacing w:before="0" w:beforeAutospacing="0" w:after="300" w:afterAutospacing="0" w:line="510" w:lineRule="atLeast"/>
        <w:jc w:val="both"/>
        <w:rPr>
          <w:rFonts w:ascii="Helvetica" w:hAnsi="Helvetica" w:cs="Helvetica"/>
          <w:color w:val="444444"/>
          <w:sz w:val="27"/>
          <w:szCs w:val="27"/>
        </w:rPr>
      </w:pPr>
      <w:r>
        <w:rPr>
          <w:rFonts w:ascii="Helvetica" w:hAnsi="Helvetica" w:cs="Helvetica"/>
          <w:color w:val="444444"/>
          <w:sz w:val="27"/>
          <w:szCs w:val="27"/>
        </w:rPr>
        <w:t>O ponto forte deste plano é que você terá uma noção melhor da história da redenção, mas ao custo da coesão literária de cada livro bíblico. Lembre-se, Deus não inspirou uma teologia sistemática ou um livro histórico moderno. Os livros da Bíblia possuem gêneros literários diferentes e devem ser compreendidos dentro de sua própria estrutura e beleza. Porém, é sempre bom saber quando certo Salmo foi escrito ou em que época Isaías viveu e profetizou. Você levará cerca de 10-15 minutos para fazer sua leitura diária.</w:t>
      </w:r>
    </w:p>
    <w:p w:rsidR="00D90F9E" w:rsidRDefault="00D90F9E" w:rsidP="00D90F9E">
      <w:r>
        <w:t>Fonte: Internet Voltemos ao Evangelho</w:t>
      </w:r>
    </w:p>
    <w:p w:rsidR="00D90F9E" w:rsidRDefault="00D90F9E"/>
    <w:p w:rsidR="003E1C4D" w:rsidRPr="00CD3BFF" w:rsidRDefault="00DF50D7" w:rsidP="003E1C4D">
      <w:pPr>
        <w:rPr>
          <w:b/>
          <w:sz w:val="28"/>
          <w:szCs w:val="28"/>
        </w:rPr>
      </w:pPr>
      <w:r>
        <w:rPr>
          <w:b/>
          <w:sz w:val="28"/>
          <w:szCs w:val="28"/>
        </w:rPr>
        <w:t>IMPRIMA o Plano Anexo II</w:t>
      </w:r>
      <w:r w:rsidR="003E1C4D">
        <w:rPr>
          <w:b/>
          <w:sz w:val="28"/>
          <w:szCs w:val="28"/>
        </w:rPr>
        <w:t xml:space="preserve"> e Boa Leitura!</w:t>
      </w:r>
    </w:p>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D90F9E" w:rsidRDefault="00D90F9E"/>
    <w:p w:rsidR="003E1C4D" w:rsidRDefault="003E1C4D"/>
    <w:p w:rsidR="00D90F9E" w:rsidRDefault="00D90F9E"/>
    <w:p w:rsidR="00D90F9E" w:rsidRDefault="00D90F9E" w:rsidP="00D90F9E">
      <w:pPr>
        <w:pStyle w:val="Ttulo3"/>
        <w:shd w:val="clear" w:color="auto" w:fill="FBFBFB"/>
        <w:spacing w:before="0" w:beforeAutospacing="0" w:after="150" w:afterAutospacing="0" w:line="450" w:lineRule="atLeast"/>
        <w:jc w:val="both"/>
        <w:rPr>
          <w:rFonts w:ascii="Helvetica" w:hAnsi="Helvetica" w:cs="Helvetica"/>
          <w:color w:val="777777"/>
          <w:sz w:val="36"/>
          <w:szCs w:val="36"/>
        </w:rPr>
      </w:pPr>
      <w:r>
        <w:rPr>
          <w:rFonts w:ascii="Helvetica" w:hAnsi="Helvetica" w:cs="Helvetica"/>
          <w:color w:val="777777"/>
          <w:sz w:val="36"/>
          <w:szCs w:val="36"/>
        </w:rPr>
        <w:lastRenderedPageBreak/>
        <w:t>Plano de Leitura Bíblica Capa-a-Capa</w:t>
      </w:r>
    </w:p>
    <w:p w:rsidR="00D90F9E" w:rsidRDefault="00D90F9E"/>
    <w:p w:rsidR="00D90F9E" w:rsidRDefault="00D90F9E"/>
    <w:p w:rsidR="00D90F9E" w:rsidRDefault="00D90F9E" w:rsidP="00D90F9E">
      <w:pPr>
        <w:pStyle w:val="p1"/>
        <w:shd w:val="clear" w:color="auto" w:fill="FBFBFB"/>
        <w:spacing w:before="0" w:beforeAutospacing="0" w:after="300" w:afterAutospacing="0" w:line="510" w:lineRule="atLeast"/>
        <w:jc w:val="both"/>
        <w:rPr>
          <w:rFonts w:ascii="Helvetica" w:hAnsi="Helvetica" w:cs="Helvetica"/>
          <w:color w:val="444444"/>
          <w:sz w:val="27"/>
          <w:szCs w:val="27"/>
        </w:rPr>
      </w:pPr>
      <w:r>
        <w:rPr>
          <w:rFonts w:ascii="Helvetica" w:hAnsi="Helvetica" w:cs="Helvetica"/>
          <w:color w:val="444444"/>
          <w:sz w:val="27"/>
          <w:szCs w:val="27"/>
        </w:rPr>
        <w:t xml:space="preserve">O plano de leitura capa-a-capa irá fazer exatamente isso, ajudá-lo a ler a Bíblia, com 1 leitura diária e sem pausa, da primeira a última página na sequência de nossas Bíblias atuais. Exemplo: Dia 1 – </w:t>
      </w:r>
      <w:proofErr w:type="spellStart"/>
      <w:r>
        <w:rPr>
          <w:rFonts w:ascii="Helvetica" w:hAnsi="Helvetica" w:cs="Helvetica"/>
          <w:color w:val="444444"/>
          <w:sz w:val="27"/>
          <w:szCs w:val="27"/>
        </w:rPr>
        <w:t>Gn</w:t>
      </w:r>
      <w:proofErr w:type="spellEnd"/>
      <w:r>
        <w:rPr>
          <w:rFonts w:ascii="Helvetica" w:hAnsi="Helvetica" w:cs="Helvetica"/>
          <w:color w:val="444444"/>
          <w:sz w:val="27"/>
          <w:szCs w:val="27"/>
        </w:rPr>
        <w:t xml:space="preserve"> 1-3.</w:t>
      </w:r>
    </w:p>
    <w:p w:rsidR="00D90F9E" w:rsidRDefault="00D90F9E" w:rsidP="00D90F9E">
      <w:pPr>
        <w:pStyle w:val="p1"/>
        <w:shd w:val="clear" w:color="auto" w:fill="FBFBFB"/>
        <w:spacing w:before="0" w:beforeAutospacing="0" w:after="300" w:afterAutospacing="0" w:line="510" w:lineRule="atLeast"/>
        <w:jc w:val="both"/>
        <w:rPr>
          <w:rFonts w:ascii="Helvetica" w:hAnsi="Helvetica" w:cs="Helvetica"/>
          <w:color w:val="444444"/>
          <w:sz w:val="27"/>
          <w:szCs w:val="27"/>
        </w:rPr>
      </w:pPr>
      <w:r>
        <w:rPr>
          <w:rFonts w:ascii="Helvetica" w:hAnsi="Helvetica" w:cs="Helvetica"/>
          <w:color w:val="444444"/>
          <w:sz w:val="27"/>
          <w:szCs w:val="27"/>
        </w:rPr>
        <w:t>O ponto forte deste plano é que você seguirá a ordem de nossas Bíblias modernas e terá uma noção melhor da estrutura e história de cada livro bíblico. Por outro lado, pode ser que você tenha dificuldade de ficar um longo período em um estilo literário da Bíblia ou impactar em Levíticos (é tão inspirado quando quanto os Salmos, ok?). Você levará cerca de 10-15 minutos para fazer sua leitura diária.</w:t>
      </w:r>
    </w:p>
    <w:p w:rsidR="00D90F9E" w:rsidRDefault="00D90F9E"/>
    <w:p w:rsidR="00D90F9E" w:rsidRDefault="00D90F9E" w:rsidP="00D90F9E">
      <w:r>
        <w:t>Fonte: Internet Voltemos ao Evangelho</w:t>
      </w:r>
    </w:p>
    <w:p w:rsidR="00D90F9E" w:rsidRDefault="00D90F9E"/>
    <w:p w:rsidR="003E1C4D" w:rsidRPr="00CD3BFF" w:rsidRDefault="00DF50D7" w:rsidP="003E1C4D">
      <w:pPr>
        <w:rPr>
          <w:b/>
          <w:sz w:val="28"/>
          <w:szCs w:val="28"/>
        </w:rPr>
      </w:pPr>
      <w:r>
        <w:rPr>
          <w:b/>
          <w:sz w:val="28"/>
          <w:szCs w:val="28"/>
        </w:rPr>
        <w:t>IMPRIMA o Plano Anexo III</w:t>
      </w:r>
      <w:bookmarkStart w:id="0" w:name="_GoBack"/>
      <w:bookmarkEnd w:id="0"/>
      <w:r w:rsidR="003E1C4D">
        <w:rPr>
          <w:b/>
          <w:sz w:val="28"/>
          <w:szCs w:val="28"/>
        </w:rPr>
        <w:t xml:space="preserve"> e Boa Leitura!</w:t>
      </w:r>
    </w:p>
    <w:p w:rsidR="00D90F9E" w:rsidRDefault="00D90F9E" w:rsidP="003E1C4D"/>
    <w:sectPr w:rsidR="00D90F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9E"/>
    <w:rsid w:val="0007086D"/>
    <w:rsid w:val="003E1C4D"/>
    <w:rsid w:val="0067400F"/>
    <w:rsid w:val="00945DB8"/>
    <w:rsid w:val="00CD3BFF"/>
    <w:rsid w:val="00D90F9E"/>
    <w:rsid w:val="00DF50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D90F9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90F9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90F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
    <w:name w:val="p1"/>
    <w:basedOn w:val="Normal"/>
    <w:rsid w:val="00D90F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90F9E"/>
    <w:rPr>
      <w:color w:val="0000FF"/>
      <w:u w:val="single"/>
    </w:rPr>
  </w:style>
  <w:style w:type="character" w:styleId="nfase">
    <w:name w:val="Emphasis"/>
    <w:basedOn w:val="Fontepargpadro"/>
    <w:uiPriority w:val="20"/>
    <w:qFormat/>
    <w:rsid w:val="00D90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D90F9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90F9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90F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
    <w:name w:val="p1"/>
    <w:basedOn w:val="Normal"/>
    <w:rsid w:val="00D90F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90F9E"/>
    <w:rPr>
      <w:color w:val="0000FF"/>
      <w:u w:val="single"/>
    </w:rPr>
  </w:style>
  <w:style w:type="character" w:styleId="nfase">
    <w:name w:val="Emphasis"/>
    <w:basedOn w:val="Fontepargpadro"/>
    <w:uiPriority w:val="20"/>
    <w:qFormat/>
    <w:rsid w:val="00D90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69911">
      <w:bodyDiv w:val="1"/>
      <w:marLeft w:val="0"/>
      <w:marRight w:val="0"/>
      <w:marTop w:val="0"/>
      <w:marBottom w:val="0"/>
      <w:divBdr>
        <w:top w:val="none" w:sz="0" w:space="0" w:color="auto"/>
        <w:left w:val="none" w:sz="0" w:space="0" w:color="auto"/>
        <w:bottom w:val="none" w:sz="0" w:space="0" w:color="auto"/>
        <w:right w:val="none" w:sz="0" w:space="0" w:color="auto"/>
      </w:divBdr>
    </w:div>
    <w:div w:id="1465780357">
      <w:bodyDiv w:val="1"/>
      <w:marLeft w:val="0"/>
      <w:marRight w:val="0"/>
      <w:marTop w:val="0"/>
      <w:marBottom w:val="0"/>
      <w:divBdr>
        <w:top w:val="none" w:sz="0" w:space="0" w:color="auto"/>
        <w:left w:val="none" w:sz="0" w:space="0" w:color="auto"/>
        <w:bottom w:val="none" w:sz="0" w:space="0" w:color="auto"/>
        <w:right w:val="none" w:sz="0" w:space="0" w:color="auto"/>
      </w:divBdr>
    </w:div>
    <w:div w:id="1560290394">
      <w:bodyDiv w:val="1"/>
      <w:marLeft w:val="0"/>
      <w:marRight w:val="0"/>
      <w:marTop w:val="0"/>
      <w:marBottom w:val="0"/>
      <w:divBdr>
        <w:top w:val="none" w:sz="0" w:space="0" w:color="auto"/>
        <w:left w:val="none" w:sz="0" w:space="0" w:color="auto"/>
        <w:bottom w:val="none" w:sz="0" w:space="0" w:color="auto"/>
        <w:right w:val="none" w:sz="0" w:space="0" w:color="auto"/>
      </w:divBdr>
    </w:div>
    <w:div w:id="1622571309">
      <w:bodyDiv w:val="1"/>
      <w:marLeft w:val="0"/>
      <w:marRight w:val="0"/>
      <w:marTop w:val="0"/>
      <w:marBottom w:val="0"/>
      <w:divBdr>
        <w:top w:val="none" w:sz="0" w:space="0" w:color="auto"/>
        <w:left w:val="none" w:sz="0" w:space="0" w:color="auto"/>
        <w:bottom w:val="none" w:sz="0" w:space="0" w:color="auto"/>
        <w:right w:val="none" w:sz="0" w:space="0" w:color="auto"/>
      </w:divBdr>
    </w:div>
    <w:div w:id="1923951809">
      <w:bodyDiv w:val="1"/>
      <w:marLeft w:val="0"/>
      <w:marRight w:val="0"/>
      <w:marTop w:val="0"/>
      <w:marBottom w:val="0"/>
      <w:divBdr>
        <w:top w:val="none" w:sz="0" w:space="0" w:color="auto"/>
        <w:left w:val="none" w:sz="0" w:space="0" w:color="auto"/>
        <w:bottom w:val="none" w:sz="0" w:space="0" w:color="auto"/>
        <w:right w:val="none" w:sz="0" w:space="0" w:color="auto"/>
      </w:divBdr>
    </w:div>
    <w:div w:id="19767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ckto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542</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Araujo Maciel</dc:creator>
  <cp:keywords/>
  <dc:description/>
  <cp:lastModifiedBy>Eliane</cp:lastModifiedBy>
  <cp:revision>4</cp:revision>
  <dcterms:created xsi:type="dcterms:W3CDTF">2017-12-29T16:12:00Z</dcterms:created>
  <dcterms:modified xsi:type="dcterms:W3CDTF">2017-12-29T22:35:00Z</dcterms:modified>
</cp:coreProperties>
</file>